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2107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              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pict w14:anchorId="195EA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</w:t>
      </w:r>
    </w:p>
    <w:p w14:paraId="5E67B620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0"/>
          <w:szCs w:val="20"/>
          <w:lang w:val="hr-BA" w:eastAsia="hr-HR"/>
        </w:rPr>
        <w:t xml:space="preserve">      REPUBLIKA HRVATSKA</w:t>
      </w:r>
    </w:p>
    <w:p w14:paraId="4BC2C663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0"/>
          <w:szCs w:val="20"/>
          <w:lang w:val="hr-BA" w:eastAsia="hr-HR"/>
        </w:rPr>
        <w:t>ŠIBENSKO-KNINSKA ŽUPANIJA</w:t>
      </w:r>
    </w:p>
    <w:p w14:paraId="0A41A454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              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pict w14:anchorId="5F5AA811">
          <v:shape id="_x0000_i1026" type="#_x0000_t75" style="width:39pt;height:52.5pt">
            <v:imagedata r:id="rId6" o:title=""/>
          </v:shape>
        </w:pict>
      </w:r>
    </w:p>
    <w:p w14:paraId="1349CE42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sz w:val="24"/>
          <w:szCs w:val="20"/>
          <w:lang w:val="hr-BA" w:eastAsia="hr-HR"/>
        </w:rPr>
        <w:t xml:space="preserve">     G R A D </w:t>
      </w:r>
      <w:r w:rsidRPr="00FE36F0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</w:t>
      </w:r>
      <w:r w:rsidRPr="00FE36F0">
        <w:rPr>
          <w:rFonts w:ascii="Times New Roman" w:eastAsia="Times New Roman" w:hAnsi="Times New Roman"/>
          <w:sz w:val="24"/>
          <w:szCs w:val="20"/>
          <w:lang w:val="hr-BA" w:eastAsia="hr-HR"/>
        </w:rPr>
        <w:t>Š I B E N I K</w:t>
      </w:r>
    </w:p>
    <w:p w14:paraId="117A861B" w14:textId="77777777" w:rsidR="00FE36F0" w:rsidRP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    Odbor za dodjelu nagrada</w:t>
      </w:r>
    </w:p>
    <w:p w14:paraId="24778244" w14:textId="77777777" w:rsidR="00FE36F0" w:rsidRDefault="00FE36F0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 w:rsidRPr="00FE36F0"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          i drugih priznanja</w:t>
      </w:r>
    </w:p>
    <w:p w14:paraId="17CD36FC" w14:textId="77777777" w:rsidR="002B47A8" w:rsidRDefault="002B47A8" w:rsidP="00FE3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hr-BA" w:eastAsia="hr-HR"/>
        </w:rPr>
      </w:pPr>
      <w:r>
        <w:rPr>
          <w:rFonts w:ascii="Times New Roman" w:eastAsia="Times New Roman" w:hAnsi="Times New Roman"/>
          <w:i/>
          <w:sz w:val="20"/>
          <w:szCs w:val="20"/>
          <w:lang w:val="hr-BA" w:eastAsia="hr-HR"/>
        </w:rPr>
        <w:t xml:space="preserve">     </w:t>
      </w:r>
    </w:p>
    <w:p w14:paraId="36C31194" w14:textId="77777777" w:rsidR="00FE36F0" w:rsidRDefault="001E6DA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1E6DAC">
        <w:rPr>
          <w:lang w:eastAsia="hr-HR"/>
        </w:rPr>
        <w:t xml:space="preserve">  </w:t>
      </w:r>
      <w:r w:rsidRPr="001E6DAC">
        <w:rPr>
          <w:lang w:eastAsia="hr-HR"/>
        </w:rPr>
        <w:br/>
      </w:r>
      <w:r w:rsidR="00A22A0C">
        <w:rPr>
          <w:rFonts w:ascii="Times New Roman" w:hAnsi="Times New Roman"/>
          <w:sz w:val="24"/>
          <w:szCs w:val="24"/>
          <w:lang w:eastAsia="hr-HR"/>
        </w:rPr>
        <w:t>KLASA:</w:t>
      </w:r>
      <w:r w:rsidR="007E448C">
        <w:rPr>
          <w:rFonts w:ascii="Times New Roman" w:hAnsi="Times New Roman"/>
          <w:sz w:val="24"/>
          <w:szCs w:val="24"/>
          <w:lang w:eastAsia="hr-HR"/>
        </w:rPr>
        <w:t xml:space="preserve"> 061-01/2</w:t>
      </w:r>
      <w:r w:rsidR="0031596D">
        <w:rPr>
          <w:rFonts w:ascii="Times New Roman" w:hAnsi="Times New Roman"/>
          <w:sz w:val="24"/>
          <w:szCs w:val="24"/>
          <w:lang w:eastAsia="hr-HR"/>
        </w:rPr>
        <w:t>4</w:t>
      </w:r>
      <w:r w:rsidR="007E448C">
        <w:rPr>
          <w:rFonts w:ascii="Times New Roman" w:hAnsi="Times New Roman"/>
          <w:sz w:val="24"/>
          <w:szCs w:val="24"/>
          <w:lang w:eastAsia="hr-HR"/>
        </w:rPr>
        <w:t>-01/</w:t>
      </w:r>
      <w:r w:rsidR="009B394A">
        <w:rPr>
          <w:rFonts w:ascii="Times New Roman" w:hAnsi="Times New Roman"/>
          <w:sz w:val="24"/>
          <w:szCs w:val="24"/>
          <w:lang w:eastAsia="hr-HR"/>
        </w:rPr>
        <w:t>1</w:t>
      </w:r>
    </w:p>
    <w:p w14:paraId="74861ECC" w14:textId="77777777" w:rsidR="00A22A0C" w:rsidRDefault="00A22A0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URBROJ:2182</w:t>
      </w:r>
      <w:r w:rsidR="00B85C16">
        <w:rPr>
          <w:rFonts w:ascii="Times New Roman" w:hAnsi="Times New Roman"/>
          <w:sz w:val="24"/>
          <w:szCs w:val="24"/>
          <w:lang w:eastAsia="hr-HR"/>
        </w:rPr>
        <w:t>-</w:t>
      </w:r>
      <w:r>
        <w:rPr>
          <w:rFonts w:ascii="Times New Roman" w:hAnsi="Times New Roman"/>
          <w:sz w:val="24"/>
          <w:szCs w:val="24"/>
          <w:lang w:eastAsia="hr-HR"/>
        </w:rPr>
        <w:t>1-02/1-2</w:t>
      </w:r>
      <w:r w:rsidR="0031596D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-1</w:t>
      </w:r>
    </w:p>
    <w:p w14:paraId="5858759D" w14:textId="77777777" w:rsidR="00A22A0C" w:rsidRDefault="00A22A0C" w:rsidP="00FE36F0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Šibenik, </w:t>
      </w:r>
      <w:r w:rsidR="009B394A">
        <w:rPr>
          <w:rFonts w:ascii="Times New Roman" w:hAnsi="Times New Roman"/>
          <w:sz w:val="24"/>
          <w:szCs w:val="24"/>
          <w:lang w:eastAsia="hr-HR"/>
        </w:rPr>
        <w:t>8. veljače</w:t>
      </w:r>
      <w:r w:rsidR="00370202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>202</w:t>
      </w:r>
      <w:r w:rsidR="0031596D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54A4EB77" w14:textId="77777777" w:rsidR="00A22A0C" w:rsidRDefault="00FE36F0" w:rsidP="003B0687">
      <w:pPr>
        <w:rPr>
          <w:rFonts w:ascii="Times New Roman" w:hAnsi="Times New Roman"/>
          <w:sz w:val="24"/>
          <w:szCs w:val="24"/>
        </w:rPr>
      </w:pPr>
      <w:r w:rsidRPr="00D937F0">
        <w:rPr>
          <w:rFonts w:ascii="Times New Roman" w:hAnsi="Times New Roman"/>
          <w:sz w:val="24"/>
          <w:szCs w:val="24"/>
        </w:rPr>
        <w:tab/>
      </w:r>
    </w:p>
    <w:p w14:paraId="55EA0F7E" w14:textId="77777777" w:rsidR="00FE36F0" w:rsidRPr="008B039A" w:rsidRDefault="001E6DAC" w:rsidP="008B039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B039A">
        <w:rPr>
          <w:rFonts w:ascii="Times New Roman" w:hAnsi="Times New Roman"/>
          <w:sz w:val="24"/>
          <w:szCs w:val="24"/>
        </w:rPr>
        <w:t>Na temel</w:t>
      </w:r>
      <w:r w:rsidR="00487ADB" w:rsidRPr="008B039A">
        <w:rPr>
          <w:rFonts w:ascii="Times New Roman" w:hAnsi="Times New Roman"/>
          <w:sz w:val="24"/>
          <w:szCs w:val="24"/>
        </w:rPr>
        <w:t xml:space="preserve">ju odredbe članka 11. Odluke o </w:t>
      </w:r>
      <w:r w:rsidRPr="008B039A">
        <w:rPr>
          <w:rFonts w:ascii="Times New Roman" w:hAnsi="Times New Roman"/>
          <w:sz w:val="24"/>
          <w:szCs w:val="24"/>
        </w:rPr>
        <w:t xml:space="preserve"> priznanjima Grada </w:t>
      </w:r>
      <w:r w:rsidR="00720FFA" w:rsidRPr="008B039A">
        <w:rPr>
          <w:rFonts w:ascii="Times New Roman" w:hAnsi="Times New Roman"/>
          <w:sz w:val="24"/>
          <w:szCs w:val="24"/>
        </w:rPr>
        <w:t xml:space="preserve">Šibenika </w:t>
      </w:r>
      <w:r w:rsidRPr="008B039A">
        <w:rPr>
          <w:rFonts w:ascii="Times New Roman" w:hAnsi="Times New Roman"/>
          <w:sz w:val="24"/>
          <w:szCs w:val="24"/>
        </w:rPr>
        <w:t>("Služben</w:t>
      </w:r>
      <w:r w:rsidR="00720FFA" w:rsidRPr="008B039A">
        <w:rPr>
          <w:rFonts w:ascii="Times New Roman" w:hAnsi="Times New Roman"/>
          <w:sz w:val="24"/>
          <w:szCs w:val="24"/>
        </w:rPr>
        <w:t>i glasnik Grada Šibenik</w:t>
      </w:r>
      <w:r w:rsidR="00547735" w:rsidRPr="008B039A">
        <w:rPr>
          <w:rFonts w:ascii="Times New Roman" w:hAnsi="Times New Roman"/>
          <w:sz w:val="24"/>
          <w:szCs w:val="24"/>
        </w:rPr>
        <w:t>a“, broj 9/11-pročišćeni tekst),</w:t>
      </w:r>
      <w:r w:rsidRPr="008B039A">
        <w:rPr>
          <w:rFonts w:ascii="Times New Roman" w:hAnsi="Times New Roman"/>
          <w:sz w:val="24"/>
          <w:szCs w:val="24"/>
        </w:rPr>
        <w:t xml:space="preserve"> Odbor za </w:t>
      </w:r>
      <w:r w:rsidR="00720FFA" w:rsidRPr="008B039A">
        <w:rPr>
          <w:rFonts w:ascii="Times New Roman" w:hAnsi="Times New Roman"/>
          <w:sz w:val="24"/>
          <w:szCs w:val="24"/>
        </w:rPr>
        <w:t xml:space="preserve">dodjelu nagrada i drugih </w:t>
      </w:r>
      <w:r w:rsidR="00D937F0" w:rsidRPr="008B039A">
        <w:rPr>
          <w:rFonts w:ascii="Times New Roman" w:hAnsi="Times New Roman"/>
          <w:sz w:val="24"/>
          <w:szCs w:val="24"/>
        </w:rPr>
        <w:t xml:space="preserve">priznanja </w:t>
      </w:r>
      <w:r w:rsidR="009B394A">
        <w:rPr>
          <w:rFonts w:ascii="Times New Roman" w:hAnsi="Times New Roman"/>
          <w:sz w:val="24"/>
          <w:szCs w:val="24"/>
        </w:rPr>
        <w:t>Grada Šibenika, objavljuje</w:t>
      </w:r>
      <w:r w:rsidRPr="008B039A">
        <w:rPr>
          <w:rFonts w:ascii="Times New Roman" w:hAnsi="Times New Roman"/>
          <w:sz w:val="24"/>
          <w:szCs w:val="24"/>
        </w:rPr>
        <w:t> </w:t>
      </w:r>
    </w:p>
    <w:p w14:paraId="0F6137C2" w14:textId="77777777" w:rsidR="00CA5D3D" w:rsidRDefault="00FE36F0" w:rsidP="00C04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hr-HR"/>
        </w:rPr>
      </w:pP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Javni poziv za podnošenje prijedloga za dodjelu</w:t>
      </w:r>
      <w:r w:rsidR="00547735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 priznanja Grada Šibenika</w:t>
      </w:r>
      <w:r w:rsidR="00B75F1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 u 2</w:t>
      </w:r>
      <w:r w:rsidR="00471E04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02</w:t>
      </w:r>
      <w:r w:rsidR="0031596D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4</w:t>
      </w: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 xml:space="preserve">. </w:t>
      </w:r>
      <w:r w:rsidR="0034382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g</w:t>
      </w:r>
      <w:r w:rsidRPr="00FE36F0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t>odini</w:t>
      </w:r>
      <w:r w:rsidR="00343823">
        <w:rPr>
          <w:rFonts w:ascii="Times New Roman" w:eastAsia="Times New Roman" w:hAnsi="Times New Roman"/>
          <w:b/>
          <w:bCs/>
          <w:sz w:val="36"/>
          <w:szCs w:val="36"/>
          <w:lang w:eastAsia="hr-HR"/>
        </w:rPr>
        <w:br/>
      </w:r>
    </w:p>
    <w:p w14:paraId="1FA4BEEE" w14:textId="77777777" w:rsidR="00343823" w:rsidRDefault="00343823" w:rsidP="00343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I.</w:t>
      </w:r>
    </w:p>
    <w:p w14:paraId="0E3D85CF" w14:textId="77777777" w:rsidR="00343823" w:rsidRDefault="00343823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Objavljuju se uvjeti i rok za podnošenje prijedloga za dodjelu javnih priznanja Grada 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 xml:space="preserve">Šibenika </w:t>
      </w:r>
      <w:r w:rsidR="003E7226">
        <w:rPr>
          <w:rFonts w:ascii="Times New Roman" w:eastAsia="Times New Roman" w:hAnsi="Times New Roman"/>
          <w:sz w:val="24"/>
          <w:szCs w:val="24"/>
          <w:lang w:eastAsia="hr-HR"/>
        </w:rPr>
        <w:t>u 20</w:t>
      </w:r>
      <w:r w:rsidR="00471E0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31596D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. godini i to:</w:t>
      </w:r>
    </w:p>
    <w:p w14:paraId="69430567" w14:textId="77777777" w:rsidR="00343823" w:rsidRDefault="00FE36F0" w:rsidP="0034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Nagrada</w:t>
      </w:r>
      <w:r w:rsidR="001E6DAC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Grada </w:t>
      </w:r>
      <w:r w:rsidR="00454AA9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Šibenika </w:t>
      </w:r>
      <w:r w:rsidR="001E6DAC" w:rsidRPr="00454AA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 životno djelo</w:t>
      </w:r>
    </w:p>
    <w:p w14:paraId="4B332AE4" w14:textId="77777777" w:rsidR="00343823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54AA9">
        <w:rPr>
          <w:rFonts w:ascii="Times New Roman" w:hAnsi="Times New Roman"/>
          <w:sz w:val="24"/>
          <w:szCs w:val="24"/>
        </w:rPr>
        <w:t>Nagrada za životno djelo Grada Šibenika dodjeljuje se hrvatskim i stranim državljanima i 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osobite radne i poslovne rezultate i poticaj raz</w:t>
      </w:r>
      <w:r>
        <w:rPr>
          <w:rFonts w:ascii="Times New Roman" w:hAnsi="Times New Roman"/>
          <w:sz w:val="24"/>
          <w:szCs w:val="24"/>
        </w:rPr>
        <w:t xml:space="preserve">vitku gospodarstva na području Grada </w:t>
      </w:r>
      <w:r w:rsidRPr="00454AA9">
        <w:rPr>
          <w:rFonts w:ascii="Times New Roman" w:hAnsi="Times New Roman"/>
          <w:sz w:val="24"/>
          <w:szCs w:val="24"/>
        </w:rPr>
        <w:t>Šibenika,</w:t>
      </w:r>
      <w:r w:rsidR="00F04F57"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zapažena ostvarenja u znanosti i znanstveno-istraživačko</w:t>
      </w:r>
      <w:r>
        <w:rPr>
          <w:rFonts w:ascii="Times New Roman" w:hAnsi="Times New Roman"/>
          <w:sz w:val="24"/>
          <w:szCs w:val="24"/>
        </w:rPr>
        <w:t xml:space="preserve">m radu, </w:t>
      </w:r>
      <w:r w:rsidRPr="00454AA9">
        <w:rPr>
          <w:rFonts w:ascii="Times New Roman" w:hAnsi="Times New Roman"/>
          <w:sz w:val="24"/>
          <w:szCs w:val="24"/>
        </w:rPr>
        <w:t>za zapažene uspjehe i ost</w:t>
      </w:r>
      <w:r>
        <w:rPr>
          <w:rFonts w:ascii="Times New Roman" w:hAnsi="Times New Roman"/>
          <w:sz w:val="24"/>
          <w:szCs w:val="24"/>
        </w:rPr>
        <w:t xml:space="preserve">varenje u kulturi i umjetnosti, </w:t>
      </w:r>
      <w:r w:rsidRPr="00454AA9">
        <w:rPr>
          <w:rFonts w:ascii="Times New Roman" w:hAnsi="Times New Roman"/>
          <w:sz w:val="24"/>
          <w:szCs w:val="24"/>
        </w:rPr>
        <w:t>za zapažene uspjehe u odgojno-obrazovnom i pedagoškom radu, športu, zdravstvenoj i socijalnoj skrbi,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humana djela,</w:t>
      </w:r>
      <w:r w:rsidR="00343823"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>za zapaženu građansku hrabrost.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AA9">
        <w:rPr>
          <w:rFonts w:ascii="Times New Roman" w:hAnsi="Times New Roman"/>
          <w:sz w:val="24"/>
          <w:szCs w:val="24"/>
        </w:rPr>
        <w:t xml:space="preserve">Nagrada za životno djelo Grada Šibenika ne može se dodijeliti dužnosnicima u tijelima državne uprave te lokalne i područne samouprave, za vrijeme trajanja njihova </w:t>
      </w:r>
      <w:r>
        <w:rPr>
          <w:rFonts w:ascii="Times New Roman" w:hAnsi="Times New Roman"/>
          <w:sz w:val="24"/>
          <w:szCs w:val="24"/>
        </w:rPr>
        <w:t xml:space="preserve">mandata. </w:t>
      </w:r>
    </w:p>
    <w:p w14:paraId="05014AF1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454AA9">
        <w:rPr>
          <w:rFonts w:ascii="Times New Roman" w:eastAsia="Lucida Sans Unicode" w:hAnsi="Times New Roman" w:cs="Tahoma"/>
          <w:b/>
          <w:kern w:val="1"/>
          <w:sz w:val="24"/>
          <w:szCs w:val="24"/>
        </w:rPr>
        <w:t>Nagrada Grada Šibenika</w:t>
      </w:r>
    </w:p>
    <w:p w14:paraId="1DA4B86C" w14:textId="77777777" w:rsidR="007E448C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t>Nagrada Grada Šibenika dodjeljuje se za osobita postignuća važna za Grad Šibenik na raznim područjima djelovanja i stvaralaštva – za rezultate postignute u prethodnoj godini.</w:t>
      </w:r>
      <w:r w:rsidR="0034382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br/>
      </w: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lastRenderedPageBreak/>
        <w:t>Nagrada Grada Šibenika dodjeljuje se građanima i njihovim udrugama, lokalnim zajednicama, ustanovama, poduzećima i drugim pravnim osobama.</w:t>
      </w:r>
    </w:p>
    <w:p w14:paraId="5343DBE7" w14:textId="77777777" w:rsidR="00343823" w:rsidRPr="007E448C" w:rsidRDefault="00454AA9" w:rsidP="007E448C">
      <w:pPr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454AA9">
        <w:rPr>
          <w:rFonts w:ascii="Times New Roman" w:hAnsi="Times New Roman"/>
          <w:b/>
          <w:sz w:val="24"/>
          <w:szCs w:val="24"/>
          <w:lang w:eastAsia="hr-HR"/>
        </w:rPr>
        <w:t>Plaketa Grada Šibenika</w:t>
      </w:r>
    </w:p>
    <w:p w14:paraId="6D58107F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Lucida Sans Unicode" w:hAnsi="Times New Roman"/>
          <w:kern w:val="1"/>
          <w:sz w:val="24"/>
          <w:szCs w:val="24"/>
        </w:rPr>
        <w:t>Plaketa Grada Šibenika dodjeljuje se građanima Grada Šibenika i drugim osobama koje rade na području Grada Šibenika, udrugama građana, poduzećima, ustanovama i drugim pravnim osobama, prilikom njihovih i drugih obljetnica i Dana Grada Šibenika, za trajnu općepriznatu djelatnost, kojom su znatno pridonijeli razvoju Grada Šibenika.</w:t>
      </w:r>
    </w:p>
    <w:p w14:paraId="667DC156" w14:textId="77777777" w:rsidR="00343823" w:rsidRDefault="00454AA9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Times New Roman" w:hAnsi="Times New Roman"/>
          <w:b/>
          <w:sz w:val="24"/>
          <w:szCs w:val="24"/>
          <w:lang w:eastAsia="hr-HR"/>
        </w:rPr>
        <w:t>Grb Grada Šibenika</w:t>
      </w:r>
    </w:p>
    <w:p w14:paraId="016EDAFC" w14:textId="77777777" w:rsidR="00343823" w:rsidRDefault="00454AA9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454AA9">
        <w:rPr>
          <w:rFonts w:ascii="Times New Roman" w:eastAsia="Lucida Sans Unicode" w:hAnsi="Times New Roman" w:cs="Tahoma"/>
          <w:kern w:val="1"/>
          <w:sz w:val="24"/>
          <w:szCs w:val="24"/>
        </w:rPr>
        <w:t>Grb Grada Šibenika dodjeljuje se građanima Grada Šibenika, ostalim građanima Republike Hrvatske i građanima drugih zemalja, prijateljskim gradovima, međunarodnim organizacijama i organizacijama drugih država ili njihovim tijelima i ustanovama, u znak priznanja za opći razvoj demokracije, napredak čovječanstva, za uspješnu i korisnu suradnju s Gradom Šibenikom.</w:t>
      </w:r>
    </w:p>
    <w:p w14:paraId="14D3A7C0" w14:textId="77777777" w:rsidR="00343823" w:rsidRDefault="00DB2874" w:rsidP="003438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DB2874">
        <w:rPr>
          <w:rFonts w:ascii="Times New Roman" w:eastAsia="Lucida Sans Unicode" w:hAnsi="Times New Roman" w:cs="Tahoma"/>
          <w:b/>
          <w:kern w:val="1"/>
          <w:sz w:val="24"/>
          <w:szCs w:val="24"/>
        </w:rPr>
        <w:t>Priznanje počasnog građanina Grada Šibenika</w:t>
      </w:r>
    </w:p>
    <w:p w14:paraId="16D73F0E" w14:textId="77777777" w:rsidR="001E6DAC" w:rsidRPr="00343823" w:rsidRDefault="00DB2874" w:rsidP="003E722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B2874">
        <w:rPr>
          <w:rFonts w:ascii="Times New Roman" w:eastAsia="Lucida Sans Unicode" w:hAnsi="Times New Roman" w:cs="Tahoma"/>
          <w:kern w:val="1"/>
          <w:sz w:val="24"/>
          <w:szCs w:val="24"/>
        </w:rPr>
        <w:t>Počasnim građaninom Grada Šibenika može se proglasiti građanin Republike Hrvatske ili stranac koji je svojim djelovanjem ili postupcima znatno pridonio promicanju, značenju i ugledu Grada Šibenika, ostvarivanju i razvijanju međusobnih odnosa Grada Šibenika i drugih gradova, naroda i država, razvoj demokracije, mira u svijetu i općem napretku čovječanstva.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DB2874">
        <w:rPr>
          <w:rFonts w:ascii="Times New Roman" w:eastAsia="Lucida Sans Unicode" w:hAnsi="Times New Roman" w:cs="Tahoma"/>
          <w:kern w:val="1"/>
          <w:sz w:val="24"/>
          <w:szCs w:val="24"/>
        </w:rPr>
        <w:t>Počasnim građaninom Grada Šibenika ne može se proglasiti osoba koja ima prebivalište na području Grada Šibenika.</w:t>
      </w:r>
    </w:p>
    <w:p w14:paraId="5A9AB3F2" w14:textId="77777777" w:rsidR="00CA5D3D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</w:t>
      </w:r>
    </w:p>
    <w:p w14:paraId="7BF6216A" w14:textId="77777777" w:rsidR="001E6DAC" w:rsidRPr="001E6DAC" w:rsidRDefault="001E6DAC" w:rsidP="00CA5D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  <w:t>Prijedloge za dodjelu javnih priznanja iz točke I. ovog poziva mogu podnijeti:</w:t>
      </w:r>
    </w:p>
    <w:p w14:paraId="2C6CE794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trgovačka društva i ustanove, </w:t>
      </w:r>
    </w:p>
    <w:p w14:paraId="68FCED35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političke stranke,</w:t>
      </w:r>
      <w:r w:rsidRPr="00CA5D3D">
        <w:rPr>
          <w:rFonts w:cs="Tahoma"/>
        </w:rPr>
        <w:t xml:space="preserve"> </w:t>
      </w:r>
    </w:p>
    <w:p w14:paraId="4A24FF4B" w14:textId="77777777" w:rsidR="00CA5D3D" w:rsidRDefault="00DB2874" w:rsidP="001E6D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hAnsi="Times New Roman"/>
          <w:b/>
          <w:sz w:val="24"/>
          <w:szCs w:val="24"/>
        </w:rPr>
        <w:t>udruge građana i druge organizacije,</w:t>
      </w:r>
      <w:r w:rsidR="00CA5D3D">
        <w:rPr>
          <w:rFonts w:ascii="Times New Roman" w:hAnsi="Times New Roman"/>
          <w:b/>
          <w:sz w:val="24"/>
          <w:szCs w:val="24"/>
        </w:rPr>
        <w:t xml:space="preserve"> te</w:t>
      </w:r>
    </w:p>
    <w:p w14:paraId="0862AF73" w14:textId="77777777" w:rsidR="00A27048" w:rsidRPr="00A27048" w:rsidRDefault="00DB2874" w:rsidP="00A27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A5D3D">
        <w:rPr>
          <w:rFonts w:ascii="Times New Roman" w:hAnsi="Times New Roman"/>
          <w:b/>
          <w:sz w:val="24"/>
          <w:szCs w:val="24"/>
        </w:rPr>
        <w:t>građani.</w:t>
      </w:r>
    </w:p>
    <w:p w14:paraId="4CF18207" w14:textId="77777777" w:rsidR="00CA5D3D" w:rsidRDefault="001E6DAC" w:rsidP="00A27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A2704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</w:t>
      </w:r>
    </w:p>
    <w:p w14:paraId="681629AC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Prijedlog se podnosi u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pisanom obliku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i sadrži sljedeće podatke:</w:t>
      </w:r>
    </w:p>
    <w:p w14:paraId="3549913D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ime i prezime odnosno naziv podnositelja prijedloga,</w:t>
      </w:r>
    </w:p>
    <w:p w14:paraId="62559E42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prebivalište ili sjedište podnositelja prijedloga,</w:t>
      </w:r>
    </w:p>
    <w:p w14:paraId="09A546A9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osobno ime odnosno naziv pravne osobe na koju se prijedlog odnosi uz navođenje osnovnih podataka o osobi (kratak životopis),</w:t>
      </w:r>
    </w:p>
    <w:p w14:paraId="24947E77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naziv javnog priznanja za koje se podnosi prijedlog,</w:t>
      </w:r>
    </w:p>
    <w:p w14:paraId="6FC45021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iscrpno obrazloženje prijedloga odnosno postignuća i doprinosa radi kojih se predlaže dodjela javnog priznanja,</w:t>
      </w:r>
    </w:p>
    <w:p w14:paraId="5942E4F8" w14:textId="77777777" w:rsidR="001E6DAC" w:rsidRPr="001E6DAC" w:rsidRDefault="001E6DAC" w:rsidP="00FE36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odgovarajuću dokumentaciju (objavljene radove, analize, prikaze, kritike i ocjene, natjecateljske rezultate i sl.) kojom se potvrđuju navodi iz prijedloga,</w:t>
      </w:r>
    </w:p>
    <w:p w14:paraId="7656D5FB" w14:textId="77777777" w:rsidR="00CA5D3D" w:rsidRDefault="001E6DAC" w:rsidP="00CA5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prijedlog mora biti potpisan, a ukoliko je predlagatelj pravna osoba prijedlog mora biti potpisan od strane ovlaštene osobe predlagatelja i ovjeren pečatom.</w:t>
      </w:r>
    </w:p>
    <w:p w14:paraId="7C5C00DB" w14:textId="77777777" w:rsidR="008665CB" w:rsidRDefault="008665CB" w:rsidP="008665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99C95E" w14:textId="77777777" w:rsidR="008665CB" w:rsidRPr="008665CB" w:rsidRDefault="008665CB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665CB">
        <w:rPr>
          <w:rFonts w:ascii="Times New Roman" w:eastAsia="Times New Roman" w:hAnsi="Times New Roman"/>
          <w:b/>
          <w:sz w:val="24"/>
          <w:szCs w:val="24"/>
          <w:lang w:eastAsia="hr-HR"/>
        </w:rPr>
        <w:t>IV.</w:t>
      </w:r>
    </w:p>
    <w:p w14:paraId="56CF0612" w14:textId="77777777" w:rsidR="008665CB" w:rsidRDefault="008665CB" w:rsidP="00866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Predlagatelj mora Odboru osigurati kr</w:t>
      </w:r>
      <w:r w:rsidR="00E42833">
        <w:rPr>
          <w:rFonts w:ascii="Times New Roman" w:eastAsia="Times New Roman" w:hAnsi="Times New Roman"/>
          <w:sz w:val="24"/>
          <w:szCs w:val="24"/>
          <w:lang w:eastAsia="hr-HR"/>
        </w:rPr>
        <w:t>itičke ocjene djela</w:t>
      </w:r>
      <w:r w:rsidR="00852E07">
        <w:rPr>
          <w:rFonts w:ascii="Times New Roman" w:eastAsia="Times New Roman" w:hAnsi="Times New Roman"/>
          <w:sz w:val="24"/>
          <w:szCs w:val="24"/>
          <w:lang w:eastAsia="hr-HR"/>
        </w:rPr>
        <w:t>, odnosno postignuća u znanstveno - istraživačkom radu</w:t>
      </w:r>
      <w:r>
        <w:rPr>
          <w:rFonts w:ascii="Times New Roman" w:hAnsi="Times New Roman"/>
          <w:sz w:val="24"/>
          <w:szCs w:val="24"/>
        </w:rPr>
        <w:t xml:space="preserve"> i </w:t>
      </w:r>
      <w:r w:rsidR="00852E07">
        <w:rPr>
          <w:rFonts w:ascii="Times New Roman" w:hAnsi="Times New Roman"/>
          <w:sz w:val="24"/>
          <w:szCs w:val="24"/>
        </w:rPr>
        <w:t xml:space="preserve">zasluge za razvitak znanosti iz bilo kojeg područja, te postignuća u književnom i umjetničkom radu i </w:t>
      </w:r>
      <w:r>
        <w:rPr>
          <w:rFonts w:ascii="Times New Roman" w:hAnsi="Times New Roman"/>
          <w:sz w:val="24"/>
          <w:szCs w:val="24"/>
        </w:rPr>
        <w:t>to od najmanje dva priznata stručnjaka za određeno područje.</w:t>
      </w:r>
    </w:p>
    <w:p w14:paraId="5F28C22B" w14:textId="77777777" w:rsidR="001E6DAC" w:rsidRPr="008665CB" w:rsidRDefault="001E6DAC" w:rsidP="00866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V.</w:t>
      </w:r>
    </w:p>
    <w:p w14:paraId="39ADDF76" w14:textId="77777777" w:rsidR="001E6DAC" w:rsidRPr="001E6DAC" w:rsidRDefault="001E6DAC" w:rsidP="003E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Predlagatelj je u prijedlogu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obvezan navesti tekst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od najviše dvanaest riječi koji se upisuje kao 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tekst svečanog priznanja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iz kojeg je vidljivo u čemu se očituje izuzetan značaj ili osobita vrijednost djela, ostvarenja ili cjelokupnog životnog djelovanja. </w:t>
      </w:r>
    </w:p>
    <w:p w14:paraId="5E6284A9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04883C96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Nepotpuni i nepravovremeni prijedlozi neće se uzeti u razmatranje. </w:t>
      </w:r>
    </w:p>
    <w:p w14:paraId="7988FD43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1768EB14" w14:textId="77777777" w:rsidR="007E448C" w:rsidRDefault="00FE36F0" w:rsidP="007E448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Odluku o dodjeli 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priznanja Grada 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>Šibenika donosi Gradsko vijeće Grada Šibenika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na temelju prijedloga Odbora za 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 xml:space="preserve">dodjelu nagrada i drugih priznanja 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Grada</w:t>
      </w:r>
      <w:r w:rsidR="00DB2874">
        <w:rPr>
          <w:rFonts w:ascii="Times New Roman" w:eastAsia="Times New Roman" w:hAnsi="Times New Roman"/>
          <w:sz w:val="24"/>
          <w:szCs w:val="24"/>
          <w:lang w:eastAsia="hr-HR"/>
        </w:rPr>
        <w:t xml:space="preserve"> Šibenika</w:t>
      </w:r>
      <w:r w:rsidR="001E6DAC" w:rsidRPr="001E6DAC">
        <w:rPr>
          <w:rFonts w:ascii="Times New Roman" w:eastAsia="Times New Roman" w:hAnsi="Times New Roman"/>
          <w:sz w:val="24"/>
          <w:szCs w:val="24"/>
          <w:lang w:eastAsia="hr-HR"/>
        </w:rPr>
        <w:t>. </w:t>
      </w:r>
    </w:p>
    <w:p w14:paraId="2F0F1BEF" w14:textId="77777777" w:rsidR="00A22A0C" w:rsidRPr="00A22A0C" w:rsidRDefault="00A22A0C" w:rsidP="007E448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A22A0C">
        <w:rPr>
          <w:rFonts w:ascii="Times New Roman" w:eastAsia="Lucida Sans Unicode" w:hAnsi="Times New Roman" w:cs="Tahoma"/>
          <w:kern w:val="1"/>
          <w:sz w:val="24"/>
          <w:szCs w:val="24"/>
        </w:rPr>
        <w:t>Odbor može osnovati ocjenjivačku radnu skupinu, odnosno skupine, radi stručne obrade pojedinih prijedloga i davanja mišljenja – utvrđivanja prijedloga za Gradsko vijeće.</w:t>
      </w:r>
    </w:p>
    <w:p w14:paraId="71AF661B" w14:textId="77777777" w:rsidR="00A22A0C" w:rsidRPr="00A22A0C" w:rsidRDefault="00A22A0C" w:rsidP="007E44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A22A0C">
        <w:rPr>
          <w:rFonts w:ascii="Times New Roman" w:eastAsia="Lucida Sans Unicode" w:hAnsi="Times New Roman" w:cs="Tahoma"/>
          <w:kern w:val="1"/>
          <w:sz w:val="24"/>
          <w:szCs w:val="24"/>
        </w:rPr>
        <w:tab/>
        <w:t>Prijedlozi za dodjelu priznanja utvrđuju se po mogućnosti konsenzusom. Ako se ne postigne konsenzus tada prijedloge za dodjelu priznanja Odbor utvrđuje tajnim glasovanjem.</w:t>
      </w:r>
    </w:p>
    <w:p w14:paraId="70ED022E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VII</w:t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4F799FF6" w14:textId="77777777" w:rsidR="001E6DAC" w:rsidRPr="008D14FF" w:rsidRDefault="001E6DAC" w:rsidP="003B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Prijedlozi za dodjelu priznanja s obrazloženjem i potrebnom dokumentacijom dostavljaju se poštom na adresu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Grad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Šibenik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 </w:t>
      </w:r>
      <w:r w:rsidR="008D14FF" w:rsidRPr="008D14FF">
        <w:rPr>
          <w:rFonts w:ascii="Times New Roman" w:hAnsi="Times New Roman"/>
          <w:b/>
          <w:sz w:val="24"/>
          <w:szCs w:val="24"/>
        </w:rPr>
        <w:t>Trg palih branitelja Domovinskog rata I,</w:t>
      </w:r>
      <w:r w:rsidR="008D14FF" w:rsidRPr="008D14FF">
        <w:rPr>
          <w:rFonts w:ascii="Times New Roman" w:hAnsi="Times New Roman"/>
          <w:sz w:val="24"/>
          <w:szCs w:val="24"/>
        </w:rPr>
        <w:t xml:space="preserve"> 22000 Šibenik</w:t>
      </w:r>
      <w:r w:rsidR="008D14FF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s naznakom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"Za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dodjelu nagrada i drugih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priznanja Grada 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Šibenika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"</w:t>
      </w:r>
      <w:r w:rsidRP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 ili putem 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pisarnice Grada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Šibenika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</w:t>
      </w:r>
      <w:r w:rsidR="008D14FF" w:rsidRPr="008D14FF">
        <w:rPr>
          <w:rFonts w:ascii="Times New Roman" w:hAnsi="Times New Roman"/>
          <w:b/>
          <w:sz w:val="24"/>
          <w:szCs w:val="24"/>
        </w:rPr>
        <w:t xml:space="preserve"> Trg palih branitelja Domovinskog rata I,</w:t>
      </w:r>
      <w:r w:rsidR="008D14FF" w:rsidRPr="008D14FF">
        <w:rPr>
          <w:rFonts w:ascii="Times New Roman" w:hAnsi="Times New Roman"/>
          <w:sz w:val="24"/>
          <w:szCs w:val="24"/>
        </w:rPr>
        <w:t xml:space="preserve"> 22000 Šibenik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do 3</w:t>
      </w:r>
      <w:r w:rsidR="00DB2874"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1. kolovoza</w:t>
      </w:r>
      <w:r w:rsidR="003E722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</w:t>
      </w:r>
      <w:r w:rsidR="00471E0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="0031596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8D14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godine.</w:t>
      </w:r>
    </w:p>
    <w:p w14:paraId="07FA86F3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="008665C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IX</w:t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3117BEF1" w14:textId="77777777" w:rsidR="001E6DAC" w:rsidRPr="001E6DAC" w:rsidRDefault="001E6DAC" w:rsidP="001E6D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Prijedlozi se mogu podnijeti na obrascu za podnošenje prijedloga za dodjelu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 priznanja Grada 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Šibenika </w:t>
      </w:r>
      <w:r w:rsidR="003E7226">
        <w:rPr>
          <w:rFonts w:ascii="Times New Roman" w:eastAsia="Times New Roman" w:hAnsi="Times New Roman"/>
          <w:sz w:val="24"/>
          <w:szCs w:val="24"/>
          <w:lang w:eastAsia="hr-HR"/>
        </w:rPr>
        <w:t>u 20</w:t>
      </w:r>
      <w:r w:rsidR="00471E0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31596D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koji je objavljen na </w:t>
      </w:r>
      <w:hyperlink r:id="rId7" w:history="1">
        <w:r w:rsidR="00A27048" w:rsidRPr="00A20300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www.sibenik.hr</w:t>
        </w:r>
      </w:hyperlink>
      <w:r w:rsidR="00A2704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704F2E6" w14:textId="77777777" w:rsidR="007E448C" w:rsidRDefault="007E448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E7491C" w14:textId="77777777" w:rsidR="001E6DAC" w:rsidRPr="001E6DAC" w:rsidRDefault="001E6DAC" w:rsidP="00CA5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br/>
      </w:r>
      <w:r w:rsidRPr="001E6DA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X.</w:t>
      </w:r>
    </w:p>
    <w:p w14:paraId="2AEC6BD9" w14:textId="77777777" w:rsidR="001E6DAC" w:rsidRPr="001E6DAC" w:rsidRDefault="001E6DAC" w:rsidP="003B0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Ostale informacije u vezi javnog poziva mogu se dobiti u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 Tajništvu Grada Šibenika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8D14FF" w:rsidRPr="008D14FF">
        <w:rPr>
          <w:rFonts w:ascii="Times New Roman" w:hAnsi="Times New Roman"/>
          <w:sz w:val="24"/>
          <w:szCs w:val="24"/>
        </w:rPr>
        <w:t xml:space="preserve">Trg palih branitelja Domovinskog rata I, </w:t>
      </w:r>
      <w:r w:rsidR="008D14FF">
        <w:rPr>
          <w:rFonts w:ascii="Times New Roman" w:hAnsi="Times New Roman"/>
          <w:sz w:val="24"/>
          <w:szCs w:val="24"/>
        </w:rPr>
        <w:t xml:space="preserve">22000 Šibenik,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putem telefona broj </w:t>
      </w:r>
      <w:r w:rsidR="008D14FF">
        <w:rPr>
          <w:rFonts w:ascii="Times New Roman" w:eastAsia="Times New Roman" w:hAnsi="Times New Roman"/>
          <w:sz w:val="24"/>
          <w:szCs w:val="24"/>
          <w:lang w:eastAsia="hr-HR"/>
        </w:rPr>
        <w:t xml:space="preserve">431-061, </w:t>
      </w: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 xml:space="preserve">te elektroničke pošte na adresi </w:t>
      </w:r>
      <w:r w:rsidR="008D14FF" w:rsidRPr="008D14FF">
        <w:rPr>
          <w:rFonts w:ascii="Times New Roman" w:eastAsia="Times New Roman" w:hAnsi="Times New Roman"/>
          <w:b/>
          <w:sz w:val="24"/>
          <w:szCs w:val="24"/>
          <w:lang w:eastAsia="hr-HR"/>
        </w:rPr>
        <w:t>tajni</w:t>
      </w:r>
      <w:r w:rsidR="00A22A0C">
        <w:rPr>
          <w:rFonts w:ascii="Times New Roman" w:eastAsia="Times New Roman" w:hAnsi="Times New Roman"/>
          <w:b/>
          <w:sz w:val="24"/>
          <w:szCs w:val="24"/>
          <w:lang w:eastAsia="hr-HR"/>
        </w:rPr>
        <w:t>s</w:t>
      </w:r>
      <w:r w:rsidR="008D14FF" w:rsidRPr="008D14FF">
        <w:rPr>
          <w:rFonts w:ascii="Times New Roman" w:eastAsia="Times New Roman" w:hAnsi="Times New Roman"/>
          <w:b/>
          <w:sz w:val="24"/>
          <w:szCs w:val="24"/>
          <w:lang w:eastAsia="hr-HR"/>
        </w:rPr>
        <w:t>tvo@sibenik.hr.</w:t>
      </w:r>
    </w:p>
    <w:p w14:paraId="4AF231E8" w14:textId="77777777" w:rsidR="001E6DAC" w:rsidRDefault="001E6DAC" w:rsidP="00FE3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E6DAC">
        <w:rPr>
          <w:rFonts w:ascii="Times New Roman" w:eastAsia="Times New Roman" w:hAnsi="Times New Roman"/>
          <w:sz w:val="24"/>
          <w:szCs w:val="24"/>
          <w:lang w:eastAsia="hr-HR"/>
        </w:rPr>
        <w:t> </w:t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E36F0">
        <w:rPr>
          <w:rFonts w:ascii="Times New Roman" w:eastAsia="Times New Roman" w:hAnsi="Times New Roman"/>
          <w:sz w:val="24"/>
          <w:szCs w:val="24"/>
          <w:lang w:eastAsia="hr-HR"/>
        </w:rPr>
        <w:tab/>
        <w:t>PREDSJEDNIK</w:t>
      </w:r>
    </w:p>
    <w:p w14:paraId="48717576" w14:textId="77777777" w:rsidR="00FE36F0" w:rsidRPr="001E6DAC" w:rsidRDefault="00FE36F0" w:rsidP="00FE36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dr.sc. Dragan Zlatović</w:t>
      </w:r>
      <w:r w:rsidR="00F15371">
        <w:rPr>
          <w:rFonts w:ascii="Times New Roman" w:eastAsia="Times New Roman" w:hAnsi="Times New Roman"/>
          <w:sz w:val="24"/>
          <w:szCs w:val="24"/>
          <w:lang w:eastAsia="hr-HR"/>
        </w:rPr>
        <w:t>,v.r</w:t>
      </w:r>
    </w:p>
    <w:p w14:paraId="43B40416" w14:textId="77777777" w:rsidR="009909B3" w:rsidRDefault="009909B3"/>
    <w:sectPr w:rsidR="0099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7E6"/>
    <w:multiLevelType w:val="hybridMultilevel"/>
    <w:tmpl w:val="5AF4B638"/>
    <w:lvl w:ilvl="0" w:tplc="B9523242">
      <w:start w:val="1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250F49"/>
    <w:multiLevelType w:val="hybridMultilevel"/>
    <w:tmpl w:val="54AE1AB6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2B53"/>
    <w:multiLevelType w:val="hybridMultilevel"/>
    <w:tmpl w:val="8572CDC2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A4B8A"/>
    <w:multiLevelType w:val="hybridMultilevel"/>
    <w:tmpl w:val="93CA5500"/>
    <w:lvl w:ilvl="0" w:tplc="2DE2A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1AD4EF0"/>
    <w:multiLevelType w:val="hybridMultilevel"/>
    <w:tmpl w:val="A98CD5EE"/>
    <w:lvl w:ilvl="0" w:tplc="DC6E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69002">
    <w:abstractNumId w:val="0"/>
  </w:num>
  <w:num w:numId="2" w16cid:durableId="634025388">
    <w:abstractNumId w:val="3"/>
  </w:num>
  <w:num w:numId="3" w16cid:durableId="711341879">
    <w:abstractNumId w:val="4"/>
  </w:num>
  <w:num w:numId="4" w16cid:durableId="2025940522">
    <w:abstractNumId w:val="2"/>
  </w:num>
  <w:num w:numId="5" w16cid:durableId="90525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DAC"/>
    <w:rsid w:val="000A0B6D"/>
    <w:rsid w:val="001223E9"/>
    <w:rsid w:val="001671CF"/>
    <w:rsid w:val="001E6DAC"/>
    <w:rsid w:val="002B47A8"/>
    <w:rsid w:val="0031596D"/>
    <w:rsid w:val="00343823"/>
    <w:rsid w:val="00370202"/>
    <w:rsid w:val="003B0687"/>
    <w:rsid w:val="003B112E"/>
    <w:rsid w:val="003E7226"/>
    <w:rsid w:val="00454AA9"/>
    <w:rsid w:val="00471E04"/>
    <w:rsid w:val="00487ADB"/>
    <w:rsid w:val="00547735"/>
    <w:rsid w:val="006B3263"/>
    <w:rsid w:val="00707DBE"/>
    <w:rsid w:val="00720FFA"/>
    <w:rsid w:val="00747EEC"/>
    <w:rsid w:val="007E448C"/>
    <w:rsid w:val="00852E07"/>
    <w:rsid w:val="008665CB"/>
    <w:rsid w:val="008B039A"/>
    <w:rsid w:val="008D14FF"/>
    <w:rsid w:val="00951FB8"/>
    <w:rsid w:val="00986891"/>
    <w:rsid w:val="009909B3"/>
    <w:rsid w:val="009B394A"/>
    <w:rsid w:val="009B686E"/>
    <w:rsid w:val="009C2147"/>
    <w:rsid w:val="00A22A0C"/>
    <w:rsid w:val="00A27048"/>
    <w:rsid w:val="00B52858"/>
    <w:rsid w:val="00B75F13"/>
    <w:rsid w:val="00B85C16"/>
    <w:rsid w:val="00B96DCE"/>
    <w:rsid w:val="00BD5E8F"/>
    <w:rsid w:val="00C043BE"/>
    <w:rsid w:val="00C64329"/>
    <w:rsid w:val="00CA5D3D"/>
    <w:rsid w:val="00D55CFE"/>
    <w:rsid w:val="00D937F0"/>
    <w:rsid w:val="00DB2874"/>
    <w:rsid w:val="00E42833"/>
    <w:rsid w:val="00E86060"/>
    <w:rsid w:val="00F04F57"/>
    <w:rsid w:val="00F15371"/>
    <w:rsid w:val="00F35600"/>
    <w:rsid w:val="00F5272C"/>
    <w:rsid w:val="00F7452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A5514"/>
  <w15:chartTrackingRefBased/>
  <w15:docId w15:val="{D622D7AA-CEA2-470D-85C0-4B4C620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E6DA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4AA9"/>
    <w:pPr>
      <w:ind w:left="708"/>
    </w:pPr>
  </w:style>
  <w:style w:type="paragraph" w:styleId="Bezproreda">
    <w:name w:val="No Spacing"/>
    <w:uiPriority w:val="1"/>
    <w:qFormat/>
    <w:rsid w:val="00454AA9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8D1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2024-02-09T09:17:00Z</cp:lastPrinted>
  <dcterms:created xsi:type="dcterms:W3CDTF">2024-02-09T09:17:00Z</dcterms:created>
  <dcterms:modified xsi:type="dcterms:W3CDTF">2024-02-09T09:17:00Z</dcterms:modified>
</cp:coreProperties>
</file>